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Ozempic: Myth vs. Fact Sheet</w:t>
      </w:r>
    </w:p>
    <w:p>
      <w:pPr>
        <w:pStyle w:val="Heading2"/>
      </w:pPr>
      <w:r>
        <w:t>Myth 1: Ozempic is a weight loss drug.</w:t>
      </w:r>
    </w:p>
    <w:p>
      <w:r>
        <w:t>Fact: Ozempic (semaglutide) was developed to manage Type 2 diabetes. Weight loss is a side effect, not the primary purpose.</w:t>
      </w:r>
    </w:p>
    <w:p>
      <w:pPr>
        <w:pStyle w:val="Heading2"/>
      </w:pPr>
      <w:r>
        <w:t>Myth 2: Everyone loses weight the same way on Ozempic.</w:t>
      </w:r>
    </w:p>
    <w:p>
      <w:r>
        <w:t>Fact: Weight loss varies widely. Some users experience rapid results; others plateau or regain weight after stopping.</w:t>
      </w:r>
    </w:p>
    <w:p>
      <w:pPr>
        <w:pStyle w:val="Heading2"/>
      </w:pPr>
      <w:r>
        <w:t>Myth 3: Ozempic results are permanent.</w:t>
      </w:r>
    </w:p>
    <w:p>
      <w:r>
        <w:t>Fact: Many users regain weight post-treatment unless combined with lifestyle changes. According to Cleveland Clinic, two-thirds regain lost weight within a year.</w:t>
      </w:r>
    </w:p>
    <w:p>
      <w:pPr>
        <w:pStyle w:val="Heading2"/>
      </w:pPr>
      <w:r>
        <w:t>Myth 4: Ozempic has no serious side effects.</w:t>
      </w:r>
    </w:p>
    <w:p>
      <w:r>
        <w:t>Fact: Common issues include nausea, vomiting, and fatigue. Rare but serious risks include thyroid tumors and stomach paralysis.</w:t>
      </w:r>
    </w:p>
    <w:p>
      <w:pPr>
        <w:pStyle w:val="Heading2"/>
      </w:pPr>
      <w:r>
        <w:t>Myth 5: It's totally safe to use Ozempic off-label for weight loss.</w:t>
      </w:r>
    </w:p>
    <w:p>
      <w:r>
        <w:t>Fact: Off-label use has spiked, but long-term safety in non-diabetic populations is still unclear. Shortages are also affecting diabetic patients.</w:t>
      </w:r>
    </w:p>
    <w:p>
      <w:pPr>
        <w:pStyle w:val="Heading2"/>
      </w:pPr>
      <w:r>
        <w:t>Myth 6: You’ll feel amazing once you lose weight on Ozempic.</w:t>
      </w:r>
    </w:p>
    <w:p>
      <w:r>
        <w:t>Fact: Some users report worsened mental health, body dysmorphia, or rebound binge behavior after stopping.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